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F2A" w:rsidRDefault="00B13F2A" w:rsidP="00A4512C">
      <w:pPr>
        <w:pStyle w:val="NormlnIMP"/>
        <w:jc w:val="center"/>
        <w:rPr>
          <w:b/>
          <w:i/>
          <w:sz w:val="40"/>
          <w:szCs w:val="40"/>
        </w:rPr>
      </w:pPr>
    </w:p>
    <w:p w:rsidR="00B13F2A" w:rsidRDefault="00B13F2A" w:rsidP="00A4512C">
      <w:pPr>
        <w:pStyle w:val="NormlnIMP"/>
        <w:jc w:val="center"/>
        <w:rPr>
          <w:b/>
          <w:i/>
          <w:sz w:val="40"/>
          <w:szCs w:val="40"/>
        </w:rPr>
      </w:pPr>
      <w:r w:rsidRPr="000E430A">
        <w:rPr>
          <w:b/>
          <w:i/>
          <w:sz w:val="40"/>
          <w:szCs w:val="40"/>
        </w:rPr>
        <w:t>Kontrola plnenia uznesení</w:t>
      </w:r>
    </w:p>
    <w:p w:rsidR="00B13F2A" w:rsidRDefault="00B13F2A" w:rsidP="00A4512C">
      <w:pPr>
        <w:pStyle w:val="NormlnIMP"/>
        <w:jc w:val="center"/>
        <w:rPr>
          <w:sz w:val="24"/>
        </w:rPr>
      </w:pPr>
    </w:p>
    <w:p w:rsidR="00B13F2A" w:rsidRDefault="00B13F2A" w:rsidP="001063E4">
      <w:pPr>
        <w:pStyle w:val="NormlnIMP"/>
        <w:jc w:val="both"/>
        <w:rPr>
          <w:sz w:val="24"/>
        </w:rPr>
      </w:pPr>
      <w:r>
        <w:rPr>
          <w:sz w:val="24"/>
        </w:rPr>
        <w:t xml:space="preserve">   </w:t>
      </w:r>
    </w:p>
    <w:p w:rsidR="00B13F2A" w:rsidRDefault="00B13F2A" w:rsidP="001063E4">
      <w:pPr>
        <w:pStyle w:val="NormlnIMP"/>
        <w:jc w:val="both"/>
        <w:rPr>
          <w:sz w:val="24"/>
        </w:rPr>
      </w:pPr>
      <w:r>
        <w:rPr>
          <w:sz w:val="24"/>
        </w:rPr>
        <w:t xml:space="preserve">  Kontrola plnenia uznesení je predložená ako stály bod programu rokovania. Jednotlivé uznesenia Miestneho zastupiteľstva MČ Košice – Sídlisko KVP navrhujem zaradiť do úloh splnených a  úloh v plnení takto :  </w:t>
      </w:r>
    </w:p>
    <w:p w:rsidR="00B13F2A" w:rsidRDefault="00B13F2A" w:rsidP="001063E4">
      <w:pPr>
        <w:pStyle w:val="NormlnIMP"/>
        <w:jc w:val="both"/>
        <w:rPr>
          <w:b/>
          <w:i/>
          <w:sz w:val="40"/>
          <w:szCs w:val="40"/>
        </w:rPr>
      </w:pPr>
    </w:p>
    <w:p w:rsidR="00B13F2A" w:rsidRPr="00DB1ADD" w:rsidRDefault="00B13F2A" w:rsidP="001063E4">
      <w:pPr>
        <w:tabs>
          <w:tab w:val="left" w:pos="851"/>
          <w:tab w:val="left" w:pos="1985"/>
        </w:tabs>
        <w:rPr>
          <w:b/>
          <w:sz w:val="24"/>
          <w:u w:val="single"/>
        </w:rPr>
      </w:pPr>
      <w:r w:rsidRPr="00DB1ADD">
        <w:rPr>
          <w:b/>
          <w:sz w:val="24"/>
          <w:u w:val="single"/>
        </w:rPr>
        <w:t xml:space="preserve">Úlohy splnené: </w:t>
      </w:r>
    </w:p>
    <w:p w:rsidR="00B13F2A" w:rsidRPr="00CA613D" w:rsidRDefault="00B13F2A" w:rsidP="00CA613D">
      <w:pPr>
        <w:pStyle w:val="NormlnIMP"/>
        <w:tabs>
          <w:tab w:val="left" w:pos="5385"/>
        </w:tabs>
        <w:jc w:val="both"/>
      </w:pPr>
    </w:p>
    <w:p w:rsidR="00B13F2A" w:rsidRDefault="00B13F2A" w:rsidP="007926B1">
      <w:pPr>
        <w:tabs>
          <w:tab w:val="left" w:pos="851"/>
          <w:tab w:val="left" w:pos="1985"/>
        </w:tabs>
        <w:rPr>
          <w:b/>
          <w:sz w:val="24"/>
          <w:u w:val="single"/>
        </w:rPr>
      </w:pPr>
    </w:p>
    <w:p w:rsidR="00B13F2A" w:rsidRDefault="00B13F2A" w:rsidP="007926B1">
      <w:pPr>
        <w:tabs>
          <w:tab w:val="left" w:pos="851"/>
          <w:tab w:val="left" w:pos="1985"/>
        </w:tabs>
        <w:rPr>
          <w:sz w:val="20"/>
          <w:szCs w:val="20"/>
        </w:rPr>
      </w:pPr>
      <w:r>
        <w:rPr>
          <w:b/>
          <w:sz w:val="24"/>
          <w:u w:val="single"/>
        </w:rPr>
        <w:t>258 zo dňa 17.12.2013</w:t>
      </w:r>
      <w:r>
        <w:t xml:space="preserve">   MZ  s</w:t>
      </w:r>
      <w:r>
        <w:rPr>
          <w:sz w:val="20"/>
          <w:szCs w:val="20"/>
        </w:rPr>
        <w:t xml:space="preserve">chvaľuje dotáciu  pre Rímskokatolícku cirkev,  farnosť Košice – KVP, Trieda KVP č.6, Košice  vo výške 18 000,- Eur za  účelom výstavby nového chodníka  s osvetlením medzi  Triedou KVP  a  ulicami Starozagorská – Cottbuská. </w:t>
      </w:r>
    </w:p>
    <w:p w:rsidR="00B13F2A" w:rsidRDefault="00B13F2A" w:rsidP="00CA613D">
      <w:pPr>
        <w:tabs>
          <w:tab w:val="left" w:pos="851"/>
          <w:tab w:val="left" w:pos="1985"/>
        </w:tabs>
        <w:rPr>
          <w:b/>
          <w:sz w:val="24"/>
          <w:u w:val="single"/>
        </w:rPr>
      </w:pPr>
    </w:p>
    <w:p w:rsidR="00B13F2A" w:rsidRPr="001D3B96" w:rsidRDefault="00B13F2A" w:rsidP="001D3B96">
      <w:pPr>
        <w:jc w:val="both"/>
        <w:rPr>
          <w:sz w:val="20"/>
          <w:szCs w:val="20"/>
        </w:rPr>
      </w:pPr>
      <w:r>
        <w:rPr>
          <w:b/>
          <w:sz w:val="24"/>
          <w:u w:val="single"/>
        </w:rPr>
        <w:t>317 zo dňa 24.6.2014</w:t>
      </w:r>
      <w:r>
        <w:t xml:space="preserve">   </w:t>
      </w:r>
      <w:r w:rsidRPr="001D3B96">
        <w:rPr>
          <w:sz w:val="20"/>
          <w:szCs w:val="20"/>
        </w:rPr>
        <w:t>M</w:t>
      </w:r>
      <w:r>
        <w:rPr>
          <w:sz w:val="20"/>
          <w:szCs w:val="20"/>
        </w:rPr>
        <w:t xml:space="preserve">Z schvaľuje </w:t>
      </w:r>
      <w:r>
        <w:rPr>
          <w:spacing w:val="-4"/>
          <w:sz w:val="20"/>
          <w:szCs w:val="20"/>
        </w:rPr>
        <w:t>p</w:t>
      </w:r>
      <w:r w:rsidRPr="001D3B96">
        <w:rPr>
          <w:spacing w:val="-4"/>
          <w:sz w:val="20"/>
          <w:szCs w:val="20"/>
        </w:rPr>
        <w:t xml:space="preserve">odľa § 9a ods. 9 písm. c) zákona č. 138/1991 Zb. o majetku obcí v znení neskorších predpisov  ročnú výšku nájomného vo výške 1.309,50 € (bez služieb) za predmet nájmu - nebytové priestory o výmere </w:t>
      </w:r>
      <w:smartTag w:uri="urn:schemas-microsoft-com:office:smarttags" w:element="metricconverter">
        <w:smartTagPr>
          <w:attr w:name="ProductID" w:val="87,3 mﾲ"/>
        </w:smartTagPr>
        <w:r w:rsidRPr="001D3B96">
          <w:rPr>
            <w:spacing w:val="-4"/>
            <w:sz w:val="20"/>
            <w:szCs w:val="20"/>
          </w:rPr>
          <w:t>87,3 m²</w:t>
        </w:r>
      </w:smartTag>
      <w:r w:rsidRPr="001D3B96">
        <w:rPr>
          <w:spacing w:val="-4"/>
          <w:sz w:val="20"/>
          <w:szCs w:val="20"/>
        </w:rPr>
        <w:t>, nachádzajúce sa v budove OC IV na Cottbuskej ulici č. 36, súpisné číslo II. 1560 na</w:t>
      </w:r>
      <w:r w:rsidRPr="001D3B96">
        <w:rPr>
          <w:sz w:val="20"/>
          <w:szCs w:val="20"/>
        </w:rPr>
        <w:t xml:space="preserve"> pozemku registra C KN, parcelné číslo 3755/16</w:t>
      </w:r>
      <w:r w:rsidRPr="001D3B96">
        <w:rPr>
          <w:spacing w:val="-4"/>
          <w:sz w:val="20"/>
          <w:szCs w:val="20"/>
        </w:rPr>
        <w:t xml:space="preserve"> k.ú. Grunt zapísané v LV č. 965 pre Občianske združenie Lentilka,</w:t>
      </w:r>
      <w:r w:rsidRPr="001D3B96">
        <w:rPr>
          <w:sz w:val="20"/>
          <w:szCs w:val="20"/>
        </w:rPr>
        <w:t xml:space="preserve"> IČO 42320909,</w:t>
      </w:r>
      <w:r w:rsidRPr="001D3B96">
        <w:rPr>
          <w:spacing w:val="-4"/>
          <w:sz w:val="20"/>
          <w:szCs w:val="20"/>
        </w:rPr>
        <w:t xml:space="preserve"> a to z dôvodu hodného osobitného zreteľa.</w:t>
      </w:r>
    </w:p>
    <w:p w:rsidR="00B13F2A" w:rsidRPr="001D3B96" w:rsidRDefault="00B13F2A" w:rsidP="001D3B96">
      <w:pPr>
        <w:jc w:val="both"/>
        <w:rPr>
          <w:spacing w:val="-4"/>
          <w:sz w:val="20"/>
          <w:szCs w:val="20"/>
        </w:rPr>
      </w:pPr>
      <w:r w:rsidRPr="001D3B96">
        <w:rPr>
          <w:spacing w:val="-4"/>
          <w:sz w:val="20"/>
          <w:szCs w:val="20"/>
        </w:rPr>
        <w:t xml:space="preserve">Osobitný zreteľ je daný tým, že materské centrá poskytujú sociálne služby a iné verejnoprospešné služby </w:t>
      </w:r>
      <w:r w:rsidRPr="001D3B96">
        <w:rPr>
          <w:bCs/>
          <w:iCs/>
          <w:sz w:val="20"/>
          <w:szCs w:val="20"/>
        </w:rPr>
        <w:t>pre vykonávanie prevencie vzniku krízy v rodine podľa §10 Zákona č. 305/2005 Z. z. o sociálnoprávnej ochrane detí a sociálnej kuratele.</w:t>
      </w:r>
    </w:p>
    <w:p w:rsidR="00B13F2A" w:rsidRDefault="00B13F2A" w:rsidP="00CA613D">
      <w:pPr>
        <w:tabs>
          <w:tab w:val="left" w:pos="851"/>
          <w:tab w:val="left" w:pos="1985"/>
        </w:tabs>
        <w:rPr>
          <w:b/>
          <w:sz w:val="24"/>
          <w:u w:val="single"/>
        </w:rPr>
      </w:pPr>
    </w:p>
    <w:p w:rsidR="00B13F2A" w:rsidRPr="002C0453" w:rsidRDefault="00B13F2A" w:rsidP="002C0453">
      <w:pPr>
        <w:jc w:val="both"/>
        <w:rPr>
          <w:sz w:val="20"/>
          <w:szCs w:val="20"/>
        </w:rPr>
      </w:pPr>
      <w:r>
        <w:rPr>
          <w:b/>
          <w:sz w:val="24"/>
          <w:u w:val="single"/>
        </w:rPr>
        <w:t>319 zo dňa 24.6.2014</w:t>
      </w:r>
      <w:r>
        <w:t xml:space="preserve">   </w:t>
      </w:r>
      <w:r w:rsidRPr="002C0453">
        <w:rPr>
          <w:sz w:val="20"/>
          <w:szCs w:val="20"/>
        </w:rPr>
        <w:t>M</w:t>
      </w:r>
      <w:r>
        <w:rPr>
          <w:sz w:val="20"/>
          <w:szCs w:val="20"/>
        </w:rPr>
        <w:t xml:space="preserve">Z </w:t>
      </w:r>
      <w:r w:rsidRPr="002C0453">
        <w:rPr>
          <w:sz w:val="20"/>
          <w:szCs w:val="20"/>
        </w:rPr>
        <w:t xml:space="preserve">nesúhlasí s odpredajom parcely č.3402/6 k. ú. Grunt Mestom Košice za účelom výstavby polyfunkčného objektu (garáže, kancelárske a ubytovacie priestory) z nasledujúcich dôvodov : </w:t>
      </w:r>
    </w:p>
    <w:p w:rsidR="00B13F2A" w:rsidRDefault="00B13F2A" w:rsidP="002C0453">
      <w:pPr>
        <w:jc w:val="both"/>
        <w:rPr>
          <w:sz w:val="20"/>
          <w:szCs w:val="20"/>
        </w:rPr>
      </w:pPr>
      <w:r w:rsidRPr="002C0453">
        <w:rPr>
          <w:sz w:val="20"/>
          <w:szCs w:val="20"/>
        </w:rPr>
        <w:t>a)  Mestská časť Košice – Sídlisko KVP</w:t>
      </w:r>
      <w:r>
        <w:rPr>
          <w:sz w:val="20"/>
          <w:szCs w:val="20"/>
        </w:rPr>
        <w:t xml:space="preserve"> </w:t>
      </w:r>
      <w:r w:rsidRPr="002C0453">
        <w:rPr>
          <w:sz w:val="20"/>
          <w:szCs w:val="20"/>
        </w:rPr>
        <w:t xml:space="preserve"> striktne háji </w:t>
      </w:r>
      <w:r>
        <w:rPr>
          <w:sz w:val="20"/>
          <w:szCs w:val="20"/>
        </w:rPr>
        <w:t xml:space="preserve"> </w:t>
      </w:r>
      <w:r w:rsidRPr="002C0453">
        <w:rPr>
          <w:sz w:val="20"/>
          <w:szCs w:val="20"/>
        </w:rPr>
        <w:t xml:space="preserve">záujem </w:t>
      </w:r>
      <w:r>
        <w:rPr>
          <w:sz w:val="20"/>
          <w:szCs w:val="20"/>
        </w:rPr>
        <w:t xml:space="preserve"> </w:t>
      </w:r>
      <w:r w:rsidRPr="002C0453">
        <w:rPr>
          <w:sz w:val="20"/>
          <w:szCs w:val="20"/>
        </w:rPr>
        <w:t xml:space="preserve">neznižovania voľne </w:t>
      </w:r>
      <w:r>
        <w:rPr>
          <w:sz w:val="20"/>
          <w:szCs w:val="20"/>
        </w:rPr>
        <w:t xml:space="preserve"> </w:t>
      </w:r>
      <w:r w:rsidRPr="002C0453">
        <w:rPr>
          <w:sz w:val="20"/>
          <w:szCs w:val="20"/>
        </w:rPr>
        <w:t xml:space="preserve">prístupných </w:t>
      </w:r>
      <w:r>
        <w:rPr>
          <w:sz w:val="20"/>
          <w:szCs w:val="20"/>
        </w:rPr>
        <w:t xml:space="preserve"> </w:t>
      </w:r>
      <w:r w:rsidRPr="002C0453">
        <w:rPr>
          <w:sz w:val="20"/>
          <w:szCs w:val="20"/>
        </w:rPr>
        <w:t xml:space="preserve">verejných parkovacích </w:t>
      </w:r>
    </w:p>
    <w:p w:rsidR="00B13F2A" w:rsidRPr="002C0453" w:rsidRDefault="00B13F2A" w:rsidP="002C045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2C0453">
        <w:rPr>
          <w:sz w:val="20"/>
          <w:szCs w:val="20"/>
        </w:rPr>
        <w:t xml:space="preserve">miest pre vlastných občanov, </w:t>
      </w:r>
    </w:p>
    <w:p w:rsidR="00B13F2A" w:rsidRDefault="00B13F2A" w:rsidP="002C0453">
      <w:pPr>
        <w:jc w:val="both"/>
        <w:rPr>
          <w:sz w:val="20"/>
          <w:szCs w:val="20"/>
        </w:rPr>
      </w:pPr>
      <w:r w:rsidRPr="002C0453">
        <w:rPr>
          <w:sz w:val="20"/>
          <w:szCs w:val="20"/>
        </w:rPr>
        <w:t>b)  k žiadosti o  odpredaj pozemku  neboli doložené  žiadne  bližšie informácie  o </w:t>
      </w:r>
      <w:r>
        <w:rPr>
          <w:sz w:val="20"/>
          <w:szCs w:val="20"/>
        </w:rPr>
        <w:t xml:space="preserve"> </w:t>
      </w:r>
      <w:r w:rsidRPr="002C0453">
        <w:rPr>
          <w:sz w:val="20"/>
          <w:szCs w:val="20"/>
        </w:rPr>
        <w:t xml:space="preserve">plánovanej  výstavbe </w:t>
      </w:r>
      <w:r>
        <w:rPr>
          <w:sz w:val="20"/>
          <w:szCs w:val="20"/>
        </w:rPr>
        <w:t xml:space="preserve"> </w:t>
      </w:r>
      <w:r w:rsidRPr="002C0453">
        <w:rPr>
          <w:sz w:val="20"/>
          <w:szCs w:val="20"/>
        </w:rPr>
        <w:t xml:space="preserve">polyfunkčného </w:t>
      </w:r>
    </w:p>
    <w:p w:rsidR="00B13F2A" w:rsidRDefault="00B13F2A" w:rsidP="002C045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2C0453">
        <w:rPr>
          <w:sz w:val="20"/>
          <w:szCs w:val="20"/>
        </w:rPr>
        <w:t xml:space="preserve">objektu (architektonická štúdia, spôsob využitia, riešenie dopadu na </w:t>
      </w:r>
      <w:r>
        <w:rPr>
          <w:sz w:val="20"/>
          <w:szCs w:val="20"/>
        </w:rPr>
        <w:t xml:space="preserve"> </w:t>
      </w:r>
      <w:r w:rsidRPr="002C0453">
        <w:rPr>
          <w:sz w:val="20"/>
          <w:szCs w:val="20"/>
        </w:rPr>
        <w:t xml:space="preserve">zníženie počtu verejne prístupných parkovacích </w:t>
      </w:r>
    </w:p>
    <w:p w:rsidR="00B13F2A" w:rsidRPr="002C0453" w:rsidRDefault="00B13F2A" w:rsidP="002C045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2C0453">
        <w:rPr>
          <w:sz w:val="20"/>
          <w:szCs w:val="20"/>
        </w:rPr>
        <w:t>miest),</w:t>
      </w:r>
    </w:p>
    <w:p w:rsidR="00B13F2A" w:rsidRDefault="00B13F2A" w:rsidP="002C0453">
      <w:pPr>
        <w:jc w:val="both"/>
        <w:rPr>
          <w:sz w:val="20"/>
          <w:szCs w:val="20"/>
        </w:rPr>
      </w:pPr>
      <w:r w:rsidRPr="002C0453">
        <w:rPr>
          <w:sz w:val="20"/>
          <w:szCs w:val="20"/>
        </w:rPr>
        <w:t xml:space="preserve">c)  nebolo doložené  kladné stanovisko ÚHA mesta Košice  so zmenou pôvodne schváleného </w:t>
      </w:r>
      <w:r>
        <w:rPr>
          <w:sz w:val="20"/>
          <w:szCs w:val="20"/>
        </w:rPr>
        <w:t xml:space="preserve"> </w:t>
      </w:r>
      <w:r w:rsidRPr="002C0453">
        <w:rPr>
          <w:sz w:val="20"/>
          <w:szCs w:val="20"/>
        </w:rPr>
        <w:t xml:space="preserve">monofunkčného využitia </w:t>
      </w:r>
    </w:p>
    <w:p w:rsidR="00B13F2A" w:rsidRPr="002C0453" w:rsidRDefault="00B13F2A" w:rsidP="002C045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2C0453">
        <w:rPr>
          <w:sz w:val="20"/>
          <w:szCs w:val="20"/>
        </w:rPr>
        <w:t>daného pozemku na polyfunkčnú zástavbu,</w:t>
      </w:r>
    </w:p>
    <w:p w:rsidR="00B13F2A" w:rsidRDefault="00B13F2A" w:rsidP="002C0453">
      <w:pPr>
        <w:jc w:val="both"/>
        <w:rPr>
          <w:sz w:val="20"/>
          <w:szCs w:val="20"/>
        </w:rPr>
      </w:pPr>
      <w:r w:rsidRPr="002C0453">
        <w:rPr>
          <w:sz w:val="20"/>
          <w:szCs w:val="20"/>
        </w:rPr>
        <w:t xml:space="preserve">d)  žiadateľ </w:t>
      </w:r>
      <w:r>
        <w:rPr>
          <w:sz w:val="20"/>
          <w:szCs w:val="20"/>
        </w:rPr>
        <w:t xml:space="preserve"> </w:t>
      </w:r>
      <w:r w:rsidRPr="002C0453">
        <w:rPr>
          <w:sz w:val="20"/>
          <w:szCs w:val="20"/>
        </w:rPr>
        <w:t>podľa  výpisu</w:t>
      </w:r>
      <w:r>
        <w:rPr>
          <w:sz w:val="20"/>
          <w:szCs w:val="20"/>
        </w:rPr>
        <w:t xml:space="preserve"> </w:t>
      </w:r>
      <w:r w:rsidRPr="002C0453">
        <w:rPr>
          <w:sz w:val="20"/>
          <w:szCs w:val="20"/>
        </w:rPr>
        <w:t xml:space="preserve"> z </w:t>
      </w:r>
      <w:r>
        <w:rPr>
          <w:sz w:val="20"/>
          <w:szCs w:val="20"/>
        </w:rPr>
        <w:t xml:space="preserve"> </w:t>
      </w:r>
      <w:r w:rsidRPr="002C0453">
        <w:rPr>
          <w:sz w:val="20"/>
          <w:szCs w:val="20"/>
        </w:rPr>
        <w:t xml:space="preserve">Obchodného registra </w:t>
      </w:r>
      <w:r>
        <w:rPr>
          <w:sz w:val="20"/>
          <w:szCs w:val="20"/>
        </w:rPr>
        <w:t xml:space="preserve"> </w:t>
      </w:r>
      <w:r w:rsidRPr="002C0453">
        <w:rPr>
          <w:sz w:val="20"/>
          <w:szCs w:val="20"/>
        </w:rPr>
        <w:t xml:space="preserve">nemá </w:t>
      </w:r>
      <w:r>
        <w:rPr>
          <w:sz w:val="20"/>
          <w:szCs w:val="20"/>
        </w:rPr>
        <w:t xml:space="preserve"> </w:t>
      </w:r>
      <w:r w:rsidRPr="002C0453">
        <w:rPr>
          <w:sz w:val="20"/>
          <w:szCs w:val="20"/>
        </w:rPr>
        <w:t xml:space="preserve">oprávnenie </w:t>
      </w:r>
      <w:r>
        <w:rPr>
          <w:sz w:val="20"/>
          <w:szCs w:val="20"/>
        </w:rPr>
        <w:t xml:space="preserve"> </w:t>
      </w:r>
      <w:r w:rsidRPr="002C0453">
        <w:rPr>
          <w:sz w:val="20"/>
          <w:szCs w:val="20"/>
        </w:rPr>
        <w:t xml:space="preserve">na </w:t>
      </w:r>
      <w:r>
        <w:rPr>
          <w:sz w:val="20"/>
          <w:szCs w:val="20"/>
        </w:rPr>
        <w:t xml:space="preserve"> </w:t>
      </w:r>
      <w:r w:rsidRPr="002C0453">
        <w:rPr>
          <w:sz w:val="20"/>
          <w:szCs w:val="20"/>
        </w:rPr>
        <w:t>podnikanie</w:t>
      </w:r>
      <w:r>
        <w:rPr>
          <w:sz w:val="20"/>
          <w:szCs w:val="20"/>
        </w:rPr>
        <w:t xml:space="preserve"> </w:t>
      </w:r>
      <w:r w:rsidRPr="002C0453">
        <w:rPr>
          <w:sz w:val="20"/>
          <w:szCs w:val="20"/>
        </w:rPr>
        <w:t xml:space="preserve"> v</w:t>
      </w:r>
      <w:r>
        <w:rPr>
          <w:sz w:val="20"/>
          <w:szCs w:val="20"/>
        </w:rPr>
        <w:t xml:space="preserve"> </w:t>
      </w:r>
      <w:r w:rsidRPr="002C0453">
        <w:rPr>
          <w:sz w:val="20"/>
          <w:szCs w:val="20"/>
        </w:rPr>
        <w:t> stavebnej činnosti, a</w:t>
      </w:r>
      <w:r>
        <w:rPr>
          <w:sz w:val="20"/>
          <w:szCs w:val="20"/>
        </w:rPr>
        <w:t xml:space="preserve">   </w:t>
      </w:r>
      <w:r w:rsidRPr="002C0453">
        <w:rPr>
          <w:sz w:val="20"/>
          <w:szCs w:val="20"/>
        </w:rPr>
        <w:t>teda</w:t>
      </w:r>
      <w:r>
        <w:rPr>
          <w:sz w:val="20"/>
          <w:szCs w:val="20"/>
        </w:rPr>
        <w:t xml:space="preserve"> </w:t>
      </w:r>
      <w:r w:rsidRPr="002C0453">
        <w:rPr>
          <w:sz w:val="20"/>
          <w:szCs w:val="20"/>
        </w:rPr>
        <w:t xml:space="preserve"> je </w:t>
      </w:r>
    </w:p>
    <w:p w:rsidR="00B13F2A" w:rsidRPr="002C0453" w:rsidRDefault="00B13F2A" w:rsidP="002C045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2C0453">
        <w:rPr>
          <w:sz w:val="20"/>
          <w:szCs w:val="20"/>
        </w:rPr>
        <w:t>predpoklad, že v tejto činnosti nemá žiadne skúsenosti.</w:t>
      </w:r>
    </w:p>
    <w:p w:rsidR="00B13F2A" w:rsidRDefault="00B13F2A" w:rsidP="00CA613D">
      <w:pPr>
        <w:tabs>
          <w:tab w:val="left" w:pos="851"/>
          <w:tab w:val="left" w:pos="1985"/>
        </w:tabs>
        <w:rPr>
          <w:b/>
          <w:sz w:val="24"/>
          <w:u w:val="single"/>
        </w:rPr>
      </w:pPr>
    </w:p>
    <w:p w:rsidR="00B13F2A" w:rsidRPr="00AB50A3" w:rsidRDefault="00B13F2A" w:rsidP="00AB50A3">
      <w:pPr>
        <w:jc w:val="both"/>
        <w:rPr>
          <w:spacing w:val="-4"/>
          <w:sz w:val="20"/>
          <w:szCs w:val="20"/>
        </w:rPr>
      </w:pPr>
      <w:r>
        <w:rPr>
          <w:b/>
          <w:sz w:val="24"/>
          <w:u w:val="single"/>
        </w:rPr>
        <w:t>320 zo dňa 24.6.2014</w:t>
      </w:r>
      <w:r>
        <w:t xml:space="preserve">   </w:t>
      </w:r>
      <w:r w:rsidRPr="00AB50A3">
        <w:rPr>
          <w:sz w:val="20"/>
          <w:szCs w:val="20"/>
        </w:rPr>
        <w:t>M</w:t>
      </w:r>
      <w:r>
        <w:rPr>
          <w:sz w:val="20"/>
          <w:szCs w:val="20"/>
        </w:rPr>
        <w:t xml:space="preserve">Z </w:t>
      </w:r>
      <w:r w:rsidRPr="00AB50A3">
        <w:rPr>
          <w:sz w:val="20"/>
          <w:szCs w:val="20"/>
        </w:rPr>
        <w:t xml:space="preserve">schvaľuje </w:t>
      </w:r>
      <w:r w:rsidRPr="00AB50A3">
        <w:rPr>
          <w:spacing w:val="-4"/>
          <w:sz w:val="20"/>
          <w:szCs w:val="20"/>
        </w:rPr>
        <w:t>podľa</w:t>
      </w:r>
      <w:r w:rsidRPr="00AB50A3">
        <w:rPr>
          <w:b/>
          <w:spacing w:val="-4"/>
          <w:sz w:val="20"/>
          <w:szCs w:val="20"/>
        </w:rPr>
        <w:t xml:space="preserve"> </w:t>
      </w:r>
      <w:r w:rsidRPr="00AB50A3">
        <w:rPr>
          <w:spacing w:val="-4"/>
          <w:sz w:val="20"/>
          <w:szCs w:val="20"/>
        </w:rPr>
        <w:t xml:space="preserve">§ 9a ods. 9 písm. c) zákona č. 138/1991 Zb. o majetku obcí v znení neskorších predpisov  nájom pozemku registra C KN novovytvorená parcela č. 2889/3 o výmere </w:t>
      </w:r>
      <w:smartTag w:uri="urn:schemas-microsoft-com:office:smarttags" w:element="metricconverter">
        <w:smartTagPr>
          <w:attr w:name="ProductID" w:val="373 mﾲ"/>
        </w:smartTagPr>
        <w:r w:rsidRPr="00AB50A3">
          <w:rPr>
            <w:spacing w:val="-4"/>
            <w:sz w:val="20"/>
            <w:szCs w:val="20"/>
          </w:rPr>
          <w:t>373 m²</w:t>
        </w:r>
      </w:smartTag>
      <w:r w:rsidRPr="00AB50A3">
        <w:rPr>
          <w:spacing w:val="-4"/>
          <w:sz w:val="20"/>
          <w:szCs w:val="20"/>
        </w:rPr>
        <w:t xml:space="preserve"> k.ú. Grunt podľa Geometrického plánu č. 15/2014 vyhotoveného Richardom Wantrubom, Turgenevova 6, 040 01 Košice, za cenu obvyklú v mieste a čase vo výške 7,3 €/m²/rok (celková výška nájomného za </w:t>
      </w:r>
      <w:smartTag w:uri="urn:schemas-microsoft-com:office:smarttags" w:element="metricconverter">
        <w:smartTagPr>
          <w:attr w:name="ProductID" w:val="373 mﾲ"/>
        </w:smartTagPr>
        <w:r w:rsidRPr="00AB50A3">
          <w:rPr>
            <w:spacing w:val="-4"/>
            <w:sz w:val="20"/>
            <w:szCs w:val="20"/>
          </w:rPr>
          <w:t>373 m²</w:t>
        </w:r>
      </w:smartTag>
      <w:r w:rsidRPr="00AB50A3">
        <w:rPr>
          <w:spacing w:val="-4"/>
          <w:sz w:val="20"/>
          <w:szCs w:val="20"/>
        </w:rPr>
        <w:t xml:space="preserve"> je 2 722,90 €/rok) pre </w:t>
      </w:r>
      <w:r w:rsidRPr="00AB50A3">
        <w:rPr>
          <w:sz w:val="20"/>
          <w:szCs w:val="20"/>
        </w:rPr>
        <w:t>OMIDA, spol. s r.o.</w:t>
      </w:r>
      <w:r w:rsidRPr="00AB50A3">
        <w:rPr>
          <w:spacing w:val="-4"/>
          <w:sz w:val="20"/>
          <w:szCs w:val="20"/>
        </w:rPr>
        <w:t>, Požiarnická 6, 040 01 Košice,</w:t>
      </w:r>
      <w:r w:rsidRPr="00AB50A3">
        <w:rPr>
          <w:sz w:val="20"/>
          <w:szCs w:val="20"/>
        </w:rPr>
        <w:t xml:space="preserve"> IČO 31715362,</w:t>
      </w:r>
      <w:r w:rsidRPr="00AB50A3">
        <w:rPr>
          <w:spacing w:val="-4"/>
          <w:sz w:val="20"/>
          <w:szCs w:val="20"/>
        </w:rPr>
        <w:t xml:space="preserve"> a to z dôvodu hodného osobitného zreteľa.</w:t>
      </w:r>
    </w:p>
    <w:p w:rsidR="00B13F2A" w:rsidRPr="00AB50A3" w:rsidRDefault="00B13F2A" w:rsidP="00AB50A3">
      <w:pPr>
        <w:jc w:val="both"/>
        <w:rPr>
          <w:spacing w:val="-4"/>
          <w:sz w:val="20"/>
          <w:szCs w:val="20"/>
        </w:rPr>
      </w:pPr>
      <w:r w:rsidRPr="00AB50A3">
        <w:rPr>
          <w:spacing w:val="-4"/>
          <w:sz w:val="20"/>
          <w:szCs w:val="20"/>
        </w:rPr>
        <w:t xml:space="preserve">Osobitný zreteľ je daný tým, že ide o vnútorný dvor priľahlý k budove Obchodného centra na Hemerkovej č. 39, ktorá je vo vlastníctve </w:t>
      </w:r>
      <w:r w:rsidRPr="00AB50A3">
        <w:rPr>
          <w:sz w:val="20"/>
          <w:szCs w:val="20"/>
        </w:rPr>
        <w:t>OMIDA, spol. s r.o., ktorý slúži výlučne na účely zabezpečenia prevádzky obchodného centra (zásobovanie, odvoz odpadu).</w:t>
      </w:r>
    </w:p>
    <w:p w:rsidR="00B13F2A" w:rsidRDefault="00B13F2A" w:rsidP="005F4835">
      <w:pPr>
        <w:jc w:val="both"/>
        <w:rPr>
          <w:b/>
          <w:sz w:val="24"/>
        </w:rPr>
      </w:pPr>
    </w:p>
    <w:p w:rsidR="00B13F2A" w:rsidRPr="000964FA" w:rsidRDefault="00B13F2A" w:rsidP="000964FA">
      <w:pPr>
        <w:jc w:val="both"/>
        <w:rPr>
          <w:b/>
          <w:sz w:val="20"/>
          <w:szCs w:val="20"/>
        </w:rPr>
      </w:pPr>
      <w:r>
        <w:rPr>
          <w:b/>
          <w:sz w:val="24"/>
          <w:u w:val="single"/>
        </w:rPr>
        <w:t>321 zo dňa 24.6.2014</w:t>
      </w:r>
      <w:r>
        <w:t xml:space="preserve">   </w:t>
      </w:r>
      <w:r w:rsidRPr="000964FA">
        <w:rPr>
          <w:sz w:val="20"/>
          <w:szCs w:val="20"/>
        </w:rPr>
        <w:t>M</w:t>
      </w:r>
      <w:r>
        <w:rPr>
          <w:sz w:val="20"/>
          <w:szCs w:val="20"/>
        </w:rPr>
        <w:t xml:space="preserve">Z </w:t>
      </w:r>
      <w:r w:rsidRPr="000964FA">
        <w:rPr>
          <w:sz w:val="20"/>
          <w:szCs w:val="20"/>
        </w:rPr>
        <w:t>schvaľuje</w:t>
      </w:r>
      <w:r w:rsidRPr="000964FA">
        <w:rPr>
          <w:b/>
          <w:sz w:val="20"/>
          <w:szCs w:val="20"/>
        </w:rPr>
        <w:t xml:space="preserve"> </w:t>
      </w:r>
      <w:r w:rsidRPr="000964FA">
        <w:rPr>
          <w:sz w:val="20"/>
          <w:szCs w:val="20"/>
        </w:rPr>
        <w:t>vytvorenie schodov k obchodnému centru na Hemerkovej ulici, na časti parcely 2889/1, k. ú. Grunt pre OMIDA, spol. s r.o. Požiarnická 6, Košice.</w:t>
      </w:r>
    </w:p>
    <w:p w:rsidR="00B13F2A" w:rsidRDefault="00B13F2A" w:rsidP="005F4835">
      <w:pPr>
        <w:jc w:val="both"/>
        <w:rPr>
          <w:b/>
          <w:sz w:val="24"/>
        </w:rPr>
      </w:pPr>
    </w:p>
    <w:p w:rsidR="00B13F2A" w:rsidRDefault="00B13F2A" w:rsidP="005F4835">
      <w:pPr>
        <w:jc w:val="both"/>
        <w:rPr>
          <w:b/>
          <w:sz w:val="24"/>
        </w:rPr>
      </w:pPr>
    </w:p>
    <w:p w:rsidR="00B13F2A" w:rsidRDefault="00B13F2A" w:rsidP="005F4835">
      <w:pPr>
        <w:jc w:val="both"/>
        <w:rPr>
          <w:sz w:val="24"/>
        </w:rPr>
      </w:pPr>
      <w:r>
        <w:rPr>
          <w:b/>
          <w:sz w:val="24"/>
        </w:rPr>
        <w:t xml:space="preserve">- navrhujem zaradiť </w:t>
      </w:r>
      <w:r>
        <w:rPr>
          <w:b/>
          <w:sz w:val="24"/>
          <w:u w:val="single"/>
        </w:rPr>
        <w:t>medzi splnené úlohy</w:t>
      </w:r>
      <w:r>
        <w:rPr>
          <w:b/>
          <w:sz w:val="24"/>
        </w:rPr>
        <w:t xml:space="preserve"> </w:t>
      </w:r>
      <w:r>
        <w:rPr>
          <w:sz w:val="24"/>
        </w:rPr>
        <w:t xml:space="preserve"> </w:t>
      </w:r>
    </w:p>
    <w:p w:rsidR="00B13F2A" w:rsidRDefault="00B13F2A" w:rsidP="0099321F">
      <w:pPr>
        <w:tabs>
          <w:tab w:val="left" w:pos="851"/>
          <w:tab w:val="left" w:pos="1985"/>
        </w:tabs>
        <w:rPr>
          <w:sz w:val="24"/>
        </w:rPr>
      </w:pPr>
    </w:p>
    <w:p w:rsidR="00B13F2A" w:rsidRDefault="00B13F2A" w:rsidP="0099321F">
      <w:pPr>
        <w:tabs>
          <w:tab w:val="left" w:pos="851"/>
          <w:tab w:val="left" w:pos="1985"/>
        </w:tabs>
        <w:rPr>
          <w:b/>
          <w:sz w:val="24"/>
          <w:u w:val="single"/>
        </w:rPr>
      </w:pPr>
    </w:p>
    <w:p w:rsidR="00B13F2A" w:rsidRDefault="00B13F2A" w:rsidP="0099321F">
      <w:pPr>
        <w:tabs>
          <w:tab w:val="left" w:pos="851"/>
          <w:tab w:val="left" w:pos="1985"/>
        </w:tabs>
        <w:rPr>
          <w:b/>
          <w:sz w:val="24"/>
          <w:u w:val="single"/>
        </w:rPr>
      </w:pPr>
    </w:p>
    <w:p w:rsidR="00B13F2A" w:rsidRDefault="00B13F2A" w:rsidP="0099321F">
      <w:pPr>
        <w:tabs>
          <w:tab w:val="left" w:pos="851"/>
          <w:tab w:val="left" w:pos="1985"/>
        </w:tabs>
        <w:rPr>
          <w:b/>
          <w:sz w:val="24"/>
          <w:u w:val="single"/>
        </w:rPr>
      </w:pPr>
    </w:p>
    <w:p w:rsidR="00B13F2A" w:rsidRDefault="00B13F2A" w:rsidP="0099321F">
      <w:pPr>
        <w:tabs>
          <w:tab w:val="left" w:pos="851"/>
          <w:tab w:val="left" w:pos="1985"/>
        </w:tabs>
        <w:rPr>
          <w:b/>
          <w:sz w:val="24"/>
          <w:u w:val="single"/>
        </w:rPr>
      </w:pPr>
    </w:p>
    <w:p w:rsidR="00B13F2A" w:rsidRDefault="00B13F2A" w:rsidP="0099321F">
      <w:pPr>
        <w:tabs>
          <w:tab w:val="left" w:pos="851"/>
          <w:tab w:val="left" w:pos="1985"/>
        </w:tabs>
        <w:rPr>
          <w:b/>
          <w:sz w:val="24"/>
          <w:u w:val="single"/>
        </w:rPr>
      </w:pPr>
      <w:r w:rsidRPr="00DB1ADD">
        <w:rPr>
          <w:b/>
          <w:sz w:val="24"/>
          <w:u w:val="single"/>
        </w:rPr>
        <w:t>Úlohy v plnení :</w:t>
      </w:r>
    </w:p>
    <w:p w:rsidR="00B13F2A" w:rsidRDefault="00B13F2A" w:rsidP="00853D7F">
      <w:pPr>
        <w:rPr>
          <w:b/>
          <w:sz w:val="24"/>
          <w:u w:val="single"/>
        </w:rPr>
      </w:pPr>
    </w:p>
    <w:p w:rsidR="00B13F2A" w:rsidRPr="002C0453" w:rsidRDefault="00B13F2A" w:rsidP="002C0453">
      <w:pPr>
        <w:jc w:val="both"/>
        <w:rPr>
          <w:sz w:val="20"/>
          <w:szCs w:val="20"/>
        </w:rPr>
      </w:pPr>
      <w:r>
        <w:rPr>
          <w:b/>
          <w:sz w:val="24"/>
          <w:u w:val="single"/>
        </w:rPr>
        <w:t>318 zo dňa 24.6.2014</w:t>
      </w:r>
      <w:r>
        <w:t xml:space="preserve">   </w:t>
      </w:r>
      <w:r w:rsidRPr="002C0453">
        <w:rPr>
          <w:sz w:val="20"/>
          <w:szCs w:val="20"/>
        </w:rPr>
        <w:t>M</w:t>
      </w:r>
      <w:r>
        <w:rPr>
          <w:sz w:val="20"/>
          <w:szCs w:val="20"/>
        </w:rPr>
        <w:t xml:space="preserve">Z </w:t>
      </w:r>
      <w:r w:rsidRPr="002C0453">
        <w:rPr>
          <w:sz w:val="20"/>
          <w:szCs w:val="20"/>
        </w:rPr>
        <w:t>schvaľuje</w:t>
      </w:r>
      <w:r>
        <w:rPr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p</w:t>
      </w:r>
      <w:r w:rsidRPr="002C0453">
        <w:rPr>
          <w:spacing w:val="-4"/>
          <w:sz w:val="20"/>
          <w:szCs w:val="20"/>
        </w:rPr>
        <w:t>odľa</w:t>
      </w:r>
      <w:r w:rsidRPr="002C0453">
        <w:rPr>
          <w:b/>
          <w:spacing w:val="-4"/>
          <w:sz w:val="20"/>
          <w:szCs w:val="20"/>
        </w:rPr>
        <w:t xml:space="preserve"> </w:t>
      </w:r>
      <w:r w:rsidRPr="002C0453">
        <w:rPr>
          <w:spacing w:val="-4"/>
          <w:sz w:val="20"/>
          <w:szCs w:val="20"/>
        </w:rPr>
        <w:t>§ 9a ods. 8 písm. e) zákona č. 138/1991 Zb. o majetku obcí v znení neskorších predpisov  predaj pozemku</w:t>
      </w:r>
      <w:r w:rsidRPr="002C0453">
        <w:rPr>
          <w:sz w:val="20"/>
          <w:szCs w:val="20"/>
        </w:rPr>
        <w:t xml:space="preserve"> C KN, novovytvorená parcela číslo 3669/2 o výmere </w:t>
      </w:r>
      <w:smartTag w:uri="urn:schemas-microsoft-com:office:smarttags" w:element="metricconverter">
        <w:smartTagPr>
          <w:attr w:name="ProductID" w:val="10 mﾲ"/>
        </w:smartTagPr>
        <w:r w:rsidRPr="002C0453">
          <w:rPr>
            <w:sz w:val="20"/>
            <w:szCs w:val="20"/>
          </w:rPr>
          <w:t>10 m²</w:t>
        </w:r>
      </w:smartTag>
      <w:r w:rsidRPr="002C0453">
        <w:rPr>
          <w:sz w:val="20"/>
          <w:szCs w:val="20"/>
        </w:rPr>
        <w:t xml:space="preserve"> zastavaná plocha a novovytvorená parcela č. 3669/3 o výmere </w:t>
      </w:r>
      <w:smartTag w:uri="urn:schemas-microsoft-com:office:smarttags" w:element="metricconverter">
        <w:smartTagPr>
          <w:attr w:name="ProductID" w:val="4 mﾲ"/>
        </w:smartTagPr>
        <w:r w:rsidRPr="002C0453">
          <w:rPr>
            <w:sz w:val="20"/>
            <w:szCs w:val="20"/>
          </w:rPr>
          <w:t>4 m²</w:t>
        </w:r>
      </w:smartTag>
      <w:r w:rsidRPr="002C0453">
        <w:rPr>
          <w:sz w:val="20"/>
          <w:szCs w:val="20"/>
        </w:rPr>
        <w:t xml:space="preserve"> zastavaná plocha, </w:t>
      </w:r>
      <w:r w:rsidRPr="002C0453">
        <w:rPr>
          <w:spacing w:val="-4"/>
          <w:sz w:val="20"/>
          <w:szCs w:val="20"/>
        </w:rPr>
        <w:t xml:space="preserve">k.ú. Grunt zapísané v LV č. 965 </w:t>
      </w:r>
      <w:r w:rsidRPr="002C0453">
        <w:rPr>
          <w:sz w:val="20"/>
          <w:szCs w:val="20"/>
        </w:rPr>
        <w:t xml:space="preserve">podľa Geometrického plánu č. 41/2013 zo dňa 5. 11. 2013 overeného Okresným úradom Košice, katastrálnym odborom dňa 29. 11. 2013 pod číslom 1137/2013, </w:t>
      </w:r>
      <w:r w:rsidRPr="002C0453">
        <w:rPr>
          <w:spacing w:val="-4"/>
          <w:sz w:val="20"/>
          <w:szCs w:val="20"/>
        </w:rPr>
        <w:t xml:space="preserve">pre MILK-AGRO spol. s r.o., Čapajevova 36, 08046 Prešov, </w:t>
      </w:r>
      <w:r w:rsidRPr="002C0453">
        <w:rPr>
          <w:sz w:val="20"/>
          <w:szCs w:val="20"/>
        </w:rPr>
        <w:t>IČO 17 147 786,</w:t>
      </w:r>
      <w:r w:rsidRPr="002C0453">
        <w:rPr>
          <w:spacing w:val="-4"/>
          <w:sz w:val="20"/>
          <w:szCs w:val="20"/>
        </w:rPr>
        <w:t xml:space="preserve"> za kúpnu cenu 1.022,- €, a to z dôvodu hodného osobitného zreteľa.</w:t>
      </w:r>
    </w:p>
    <w:p w:rsidR="00B13F2A" w:rsidRPr="002C0453" w:rsidRDefault="00B13F2A" w:rsidP="002C0453">
      <w:pPr>
        <w:jc w:val="both"/>
        <w:rPr>
          <w:sz w:val="20"/>
          <w:szCs w:val="20"/>
        </w:rPr>
      </w:pPr>
      <w:r w:rsidRPr="002C0453">
        <w:rPr>
          <w:spacing w:val="-4"/>
          <w:sz w:val="20"/>
          <w:szCs w:val="20"/>
        </w:rPr>
        <w:t xml:space="preserve">Osobitný zreteľ je daný verejnoprospešným účelom (bezbariérový prístup do predajne a schody do predajne) ako aj tým, že ide o malú výmeru pozemkov v susedstve s pozemkom vo vlastníctve MILK-AGRO spol. s r.o.  </w:t>
      </w:r>
    </w:p>
    <w:p w:rsidR="00B13F2A" w:rsidRDefault="00B13F2A" w:rsidP="002C0453">
      <w:pPr>
        <w:jc w:val="both"/>
        <w:rPr>
          <w:b/>
          <w:spacing w:val="-8"/>
          <w:sz w:val="24"/>
        </w:rPr>
      </w:pPr>
    </w:p>
    <w:p w:rsidR="00B13F2A" w:rsidRDefault="00B13F2A" w:rsidP="002C0453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:rsidR="00B13F2A" w:rsidRDefault="00B13F2A" w:rsidP="002F301C">
      <w:pPr>
        <w:jc w:val="both"/>
        <w:rPr>
          <w:sz w:val="24"/>
        </w:rPr>
      </w:pPr>
      <w:r>
        <w:rPr>
          <w:b/>
          <w:sz w:val="24"/>
        </w:rPr>
        <w:t xml:space="preserve">- navrhujem zaradiť </w:t>
      </w:r>
      <w:r>
        <w:rPr>
          <w:b/>
          <w:sz w:val="24"/>
          <w:u w:val="single"/>
        </w:rPr>
        <w:t xml:space="preserve">medzi úlohy v plnení </w:t>
      </w:r>
      <w:r>
        <w:rPr>
          <w:b/>
          <w:sz w:val="24"/>
        </w:rPr>
        <w:t xml:space="preserve"> </w:t>
      </w:r>
      <w:r>
        <w:rPr>
          <w:sz w:val="24"/>
        </w:rPr>
        <w:t xml:space="preserve"> </w:t>
      </w:r>
    </w:p>
    <w:p w:rsidR="00B13F2A" w:rsidRDefault="00B13F2A" w:rsidP="00DB1ADD">
      <w:pPr>
        <w:tabs>
          <w:tab w:val="left" w:pos="851"/>
          <w:tab w:val="left" w:pos="1985"/>
        </w:tabs>
        <w:rPr>
          <w:sz w:val="24"/>
        </w:rPr>
      </w:pPr>
    </w:p>
    <w:p w:rsidR="00B13F2A" w:rsidRDefault="00B13F2A" w:rsidP="0088603D">
      <w:pPr>
        <w:tabs>
          <w:tab w:val="left" w:pos="851"/>
          <w:tab w:val="left" w:pos="1985"/>
        </w:tabs>
        <w:rPr>
          <w:b/>
          <w:sz w:val="24"/>
          <w:u w:val="single"/>
        </w:rPr>
      </w:pPr>
    </w:p>
    <w:p w:rsidR="00B13F2A" w:rsidRDefault="00B13F2A" w:rsidP="00DB1ADD">
      <w:pPr>
        <w:tabs>
          <w:tab w:val="left" w:pos="851"/>
          <w:tab w:val="left" w:pos="1985"/>
        </w:tabs>
        <w:rPr>
          <w:b/>
          <w:sz w:val="24"/>
          <w:u w:val="single"/>
        </w:rPr>
      </w:pPr>
    </w:p>
    <w:p w:rsidR="00B13F2A" w:rsidRDefault="00B13F2A" w:rsidP="00DB1ADD">
      <w:pPr>
        <w:tabs>
          <w:tab w:val="left" w:pos="851"/>
          <w:tab w:val="left" w:pos="1985"/>
        </w:tabs>
        <w:rPr>
          <w:b/>
          <w:sz w:val="24"/>
          <w:u w:val="single"/>
        </w:rPr>
      </w:pPr>
    </w:p>
    <w:p w:rsidR="00B13F2A" w:rsidRDefault="00B13F2A" w:rsidP="00DB1ADD">
      <w:pPr>
        <w:tabs>
          <w:tab w:val="left" w:pos="851"/>
          <w:tab w:val="left" w:pos="1985"/>
        </w:tabs>
        <w:rPr>
          <w:b/>
          <w:sz w:val="24"/>
          <w:u w:val="single"/>
        </w:rPr>
      </w:pPr>
    </w:p>
    <w:p w:rsidR="00B13F2A" w:rsidRDefault="00B13F2A" w:rsidP="00404561">
      <w:pPr>
        <w:rPr>
          <w:sz w:val="24"/>
        </w:rPr>
      </w:pPr>
    </w:p>
    <w:p w:rsidR="00B13F2A" w:rsidRDefault="00B13F2A" w:rsidP="00404561">
      <w:pPr>
        <w:rPr>
          <w:sz w:val="24"/>
        </w:rPr>
      </w:pPr>
    </w:p>
    <w:p w:rsidR="00B13F2A" w:rsidRDefault="00B13F2A" w:rsidP="00404561">
      <w:pPr>
        <w:rPr>
          <w:sz w:val="24"/>
        </w:rPr>
      </w:pPr>
    </w:p>
    <w:p w:rsidR="00B13F2A" w:rsidRDefault="00B13F2A" w:rsidP="00404561">
      <w:pPr>
        <w:rPr>
          <w:sz w:val="24"/>
        </w:rPr>
      </w:pPr>
    </w:p>
    <w:p w:rsidR="00B13F2A" w:rsidRDefault="00B13F2A" w:rsidP="00404561">
      <w:pPr>
        <w:rPr>
          <w:sz w:val="24"/>
        </w:rPr>
      </w:pPr>
    </w:p>
    <w:p w:rsidR="00B13F2A" w:rsidRDefault="00B13F2A" w:rsidP="00404561">
      <w:pPr>
        <w:rPr>
          <w:sz w:val="24"/>
        </w:rPr>
      </w:pPr>
    </w:p>
    <w:p w:rsidR="00B13F2A" w:rsidRDefault="00B13F2A" w:rsidP="00404561">
      <w:pPr>
        <w:rPr>
          <w:sz w:val="24"/>
        </w:rPr>
      </w:pPr>
    </w:p>
    <w:p w:rsidR="00B13F2A" w:rsidRDefault="00B13F2A" w:rsidP="00404561">
      <w:pPr>
        <w:rPr>
          <w:sz w:val="24"/>
        </w:rPr>
      </w:pPr>
    </w:p>
    <w:p w:rsidR="00B13F2A" w:rsidRDefault="00B13F2A" w:rsidP="002F3D50">
      <w:pPr>
        <w:pStyle w:val="NormlnIMP"/>
        <w:tabs>
          <w:tab w:val="left" w:pos="5385"/>
        </w:tabs>
        <w:jc w:val="both"/>
      </w:pPr>
    </w:p>
    <w:p w:rsidR="00B13F2A" w:rsidRDefault="00B13F2A" w:rsidP="004546CE">
      <w:pPr>
        <w:pStyle w:val="NormlnIMP"/>
        <w:tabs>
          <w:tab w:val="left" w:pos="5385"/>
        </w:tabs>
        <w:jc w:val="both"/>
      </w:pPr>
    </w:p>
    <w:p w:rsidR="00B13F2A" w:rsidRDefault="00B13F2A" w:rsidP="004546CE">
      <w:pPr>
        <w:pStyle w:val="NormlnIMP"/>
        <w:tabs>
          <w:tab w:val="left" w:pos="5385"/>
        </w:tabs>
        <w:jc w:val="both"/>
      </w:pPr>
    </w:p>
    <w:p w:rsidR="00B13F2A" w:rsidRDefault="00B13F2A" w:rsidP="004546CE">
      <w:pPr>
        <w:pStyle w:val="NormlnIMP"/>
        <w:tabs>
          <w:tab w:val="left" w:pos="5385"/>
        </w:tabs>
        <w:jc w:val="both"/>
      </w:pPr>
    </w:p>
    <w:p w:rsidR="00B13F2A" w:rsidRDefault="00B13F2A" w:rsidP="004546CE">
      <w:pPr>
        <w:pStyle w:val="NormlnIMP"/>
        <w:tabs>
          <w:tab w:val="left" w:pos="5385"/>
        </w:tabs>
        <w:jc w:val="both"/>
      </w:pPr>
    </w:p>
    <w:p w:rsidR="00B13F2A" w:rsidRDefault="00B13F2A" w:rsidP="004546CE">
      <w:pPr>
        <w:pStyle w:val="NormlnIMP"/>
        <w:tabs>
          <w:tab w:val="left" w:pos="5385"/>
        </w:tabs>
        <w:jc w:val="both"/>
      </w:pPr>
    </w:p>
    <w:p w:rsidR="00B13F2A" w:rsidRDefault="00B13F2A" w:rsidP="004546CE">
      <w:pPr>
        <w:pStyle w:val="NormlnIMP"/>
        <w:tabs>
          <w:tab w:val="left" w:pos="5385"/>
        </w:tabs>
        <w:jc w:val="both"/>
      </w:pPr>
    </w:p>
    <w:p w:rsidR="00B13F2A" w:rsidRDefault="00B13F2A" w:rsidP="004546CE">
      <w:pPr>
        <w:pStyle w:val="NormlnIMP"/>
        <w:tabs>
          <w:tab w:val="left" w:pos="5385"/>
        </w:tabs>
        <w:jc w:val="both"/>
      </w:pPr>
    </w:p>
    <w:p w:rsidR="00B13F2A" w:rsidRDefault="00B13F2A" w:rsidP="004546CE">
      <w:pPr>
        <w:pStyle w:val="NormlnIMP"/>
        <w:tabs>
          <w:tab w:val="left" w:pos="5385"/>
        </w:tabs>
        <w:jc w:val="both"/>
      </w:pPr>
    </w:p>
    <w:p w:rsidR="00B13F2A" w:rsidRDefault="00B13F2A" w:rsidP="004546CE">
      <w:pPr>
        <w:pStyle w:val="NormlnIMP"/>
        <w:tabs>
          <w:tab w:val="left" w:pos="5385"/>
        </w:tabs>
        <w:jc w:val="both"/>
      </w:pPr>
    </w:p>
    <w:p w:rsidR="00B13F2A" w:rsidRDefault="00B13F2A" w:rsidP="004546CE">
      <w:pPr>
        <w:pStyle w:val="NormlnIMP"/>
        <w:tabs>
          <w:tab w:val="left" w:pos="5385"/>
        </w:tabs>
        <w:jc w:val="both"/>
      </w:pPr>
    </w:p>
    <w:p w:rsidR="00B13F2A" w:rsidRDefault="00B13F2A" w:rsidP="004546CE">
      <w:pPr>
        <w:pStyle w:val="NormlnIMP"/>
        <w:tabs>
          <w:tab w:val="left" w:pos="5385"/>
        </w:tabs>
        <w:jc w:val="both"/>
      </w:pPr>
    </w:p>
    <w:p w:rsidR="00B13F2A" w:rsidRDefault="00B13F2A" w:rsidP="004546CE">
      <w:pPr>
        <w:pStyle w:val="NormlnIMP"/>
        <w:tabs>
          <w:tab w:val="left" w:pos="5385"/>
        </w:tabs>
        <w:jc w:val="both"/>
      </w:pPr>
    </w:p>
    <w:p w:rsidR="00B13F2A" w:rsidRDefault="00B13F2A" w:rsidP="004546CE">
      <w:pPr>
        <w:pStyle w:val="NormlnIMP"/>
        <w:tabs>
          <w:tab w:val="left" w:pos="5385"/>
        </w:tabs>
        <w:jc w:val="both"/>
      </w:pPr>
    </w:p>
    <w:p w:rsidR="00B13F2A" w:rsidRDefault="00B13F2A" w:rsidP="004546CE">
      <w:pPr>
        <w:pStyle w:val="NormlnIMP"/>
        <w:tabs>
          <w:tab w:val="left" w:pos="5385"/>
        </w:tabs>
        <w:jc w:val="both"/>
      </w:pPr>
    </w:p>
    <w:p w:rsidR="00B13F2A" w:rsidRDefault="00B13F2A" w:rsidP="004546CE">
      <w:pPr>
        <w:pStyle w:val="NormlnIMP"/>
        <w:tabs>
          <w:tab w:val="left" w:pos="5385"/>
        </w:tabs>
        <w:jc w:val="both"/>
      </w:pPr>
    </w:p>
    <w:p w:rsidR="00B13F2A" w:rsidRDefault="00B13F2A" w:rsidP="004546CE">
      <w:pPr>
        <w:pStyle w:val="NormlnIMP"/>
        <w:tabs>
          <w:tab w:val="left" w:pos="5385"/>
        </w:tabs>
        <w:jc w:val="both"/>
      </w:pPr>
    </w:p>
    <w:p w:rsidR="00B13F2A" w:rsidRDefault="00B13F2A" w:rsidP="004546CE">
      <w:pPr>
        <w:pStyle w:val="NormlnIMP"/>
        <w:tabs>
          <w:tab w:val="left" w:pos="5385"/>
        </w:tabs>
        <w:jc w:val="both"/>
      </w:pPr>
    </w:p>
    <w:p w:rsidR="00B13F2A" w:rsidRDefault="00B13F2A" w:rsidP="004546CE">
      <w:pPr>
        <w:pStyle w:val="NormlnIMP"/>
        <w:tabs>
          <w:tab w:val="left" w:pos="5385"/>
        </w:tabs>
        <w:jc w:val="both"/>
      </w:pPr>
    </w:p>
    <w:p w:rsidR="00B13F2A" w:rsidRDefault="00B13F2A" w:rsidP="004546CE">
      <w:pPr>
        <w:pStyle w:val="NormlnIMP"/>
        <w:tabs>
          <w:tab w:val="left" w:pos="5385"/>
        </w:tabs>
        <w:jc w:val="both"/>
      </w:pPr>
    </w:p>
    <w:p w:rsidR="00B13F2A" w:rsidRDefault="00B13F2A" w:rsidP="004546CE">
      <w:pPr>
        <w:pStyle w:val="NormlnIMP"/>
        <w:tabs>
          <w:tab w:val="left" w:pos="5385"/>
        </w:tabs>
        <w:jc w:val="both"/>
      </w:pPr>
    </w:p>
    <w:p w:rsidR="00B13F2A" w:rsidRPr="00B17BDB" w:rsidRDefault="00B13F2A" w:rsidP="004546CE">
      <w:pPr>
        <w:rPr>
          <w:sz w:val="24"/>
        </w:rPr>
      </w:pPr>
      <w:r w:rsidRPr="00005F1E">
        <w:rPr>
          <w:sz w:val="24"/>
        </w:rPr>
        <w:t>Spracoval :</w:t>
      </w:r>
      <w:r>
        <w:t xml:space="preserve">   </w:t>
      </w:r>
      <w:r w:rsidRPr="00B17BDB">
        <w:rPr>
          <w:sz w:val="24"/>
        </w:rPr>
        <w:t>Ing. Peter Kakuloš</w:t>
      </w:r>
      <w:r>
        <w:rPr>
          <w:sz w:val="24"/>
        </w:rPr>
        <w:t xml:space="preserve">, </w:t>
      </w:r>
      <w:r w:rsidRPr="00B17BDB">
        <w:rPr>
          <w:sz w:val="24"/>
        </w:rPr>
        <w:t>zástupca starostky</w:t>
      </w:r>
    </w:p>
    <w:p w:rsidR="00B13F2A" w:rsidRPr="004546CE" w:rsidRDefault="00B13F2A" w:rsidP="004546C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</w:t>
      </w:r>
      <w:r w:rsidRPr="004546CE">
        <w:rPr>
          <w:sz w:val="20"/>
          <w:szCs w:val="20"/>
        </w:rPr>
        <w:t xml:space="preserve">  </w:t>
      </w:r>
    </w:p>
    <w:p w:rsidR="00B13F2A" w:rsidRDefault="00B13F2A" w:rsidP="004546CE">
      <w:pPr>
        <w:rPr>
          <w:sz w:val="24"/>
        </w:rPr>
      </w:pPr>
      <w:r w:rsidRPr="00005F1E">
        <w:rPr>
          <w:sz w:val="24"/>
        </w:rPr>
        <w:t xml:space="preserve">Košice, </w:t>
      </w:r>
      <w:r>
        <w:rPr>
          <w:sz w:val="24"/>
        </w:rPr>
        <w:t>28. august 2014</w:t>
      </w:r>
      <w:r w:rsidRPr="00005F1E">
        <w:rPr>
          <w:sz w:val="24"/>
        </w:rPr>
        <w:t xml:space="preserve">             </w:t>
      </w:r>
    </w:p>
    <w:p w:rsidR="00B13F2A" w:rsidRDefault="00B13F2A" w:rsidP="002F3D50">
      <w:pPr>
        <w:pStyle w:val="NormlnIMP"/>
        <w:tabs>
          <w:tab w:val="left" w:pos="5385"/>
        </w:tabs>
        <w:jc w:val="both"/>
      </w:pPr>
    </w:p>
    <w:p w:rsidR="00B13F2A" w:rsidRDefault="00B13F2A" w:rsidP="002F3D50">
      <w:pPr>
        <w:pStyle w:val="NormlnIMP"/>
        <w:tabs>
          <w:tab w:val="left" w:pos="5385"/>
        </w:tabs>
        <w:jc w:val="both"/>
      </w:pPr>
    </w:p>
    <w:p w:rsidR="00B13F2A" w:rsidRDefault="00B13F2A" w:rsidP="002F3D50">
      <w:pPr>
        <w:pStyle w:val="NormlnIMP"/>
        <w:tabs>
          <w:tab w:val="left" w:pos="5385"/>
        </w:tabs>
        <w:jc w:val="both"/>
      </w:pPr>
    </w:p>
    <w:p w:rsidR="00B13F2A" w:rsidRDefault="00B13F2A" w:rsidP="002F3D50">
      <w:pPr>
        <w:pStyle w:val="NormlnIMP"/>
        <w:tabs>
          <w:tab w:val="left" w:pos="5385"/>
        </w:tabs>
        <w:jc w:val="both"/>
      </w:pPr>
    </w:p>
    <w:p w:rsidR="00B13F2A" w:rsidRDefault="00B13F2A" w:rsidP="002F3D50">
      <w:pPr>
        <w:pStyle w:val="NormlnIMP"/>
        <w:tabs>
          <w:tab w:val="left" w:pos="5385"/>
        </w:tabs>
        <w:jc w:val="both"/>
      </w:pPr>
    </w:p>
    <w:p w:rsidR="00B13F2A" w:rsidRPr="000964FA" w:rsidRDefault="00B13F2A" w:rsidP="00EC5035">
      <w:pPr>
        <w:pStyle w:val="NormlnIMP"/>
        <w:tabs>
          <w:tab w:val="left" w:pos="851"/>
        </w:tabs>
        <w:ind w:left="567" w:hanging="567"/>
        <w:jc w:val="center"/>
      </w:pPr>
      <w:r>
        <w:t xml:space="preserve">- 2 </w:t>
      </w:r>
    </w:p>
    <w:sectPr w:rsidR="00B13F2A" w:rsidRPr="000964FA" w:rsidSect="00A4512C">
      <w:pgSz w:w="11907" w:h="16840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ele-GroteskNor">
    <w:altName w:val="Times New Roman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Tele-GroteskFet"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B70BE"/>
    <w:multiLevelType w:val="hybridMultilevel"/>
    <w:tmpl w:val="A22611F2"/>
    <w:lvl w:ilvl="0" w:tplc="BD9A6442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C7565E0"/>
    <w:multiLevelType w:val="multilevel"/>
    <w:tmpl w:val="B7E8C77C"/>
    <w:lvl w:ilvl="0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tabs>
          <w:tab w:val="num" w:pos="851"/>
        </w:tabs>
        <w:ind w:left="851" w:hanging="284"/>
      </w:pPr>
      <w:rPr>
        <w:rFonts w:ascii="Wingdings 2" w:hAnsi="Wingdings 2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">
    <w:nsid w:val="27257301"/>
    <w:multiLevelType w:val="hybridMultilevel"/>
    <w:tmpl w:val="8D4E75A6"/>
    <w:lvl w:ilvl="0" w:tplc="A3EE891C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7B468C"/>
    <w:multiLevelType w:val="hybridMultilevel"/>
    <w:tmpl w:val="60E0E6D2"/>
    <w:lvl w:ilvl="0" w:tplc="A3EE891C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3A257A"/>
    <w:multiLevelType w:val="hybridMultilevel"/>
    <w:tmpl w:val="F1F61CBA"/>
    <w:lvl w:ilvl="0" w:tplc="A3EE891C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FAC668B"/>
    <w:multiLevelType w:val="multilevel"/>
    <w:tmpl w:val="60E0E6D2"/>
    <w:lvl w:ilvl="0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D15C8D"/>
    <w:multiLevelType w:val="multilevel"/>
    <w:tmpl w:val="D21CFF8E"/>
    <w:numStyleLink w:val="Vcerovov"/>
  </w:abstractNum>
  <w:abstractNum w:abstractNumId="7">
    <w:nsid w:val="4C8D7C83"/>
    <w:multiLevelType w:val="hybridMultilevel"/>
    <w:tmpl w:val="A44C9E4C"/>
    <w:lvl w:ilvl="0" w:tplc="6A6287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45803E3"/>
    <w:multiLevelType w:val="multilevel"/>
    <w:tmpl w:val="D21CFF8E"/>
    <w:styleLink w:val="Vcerovov"/>
    <w:lvl w:ilvl="0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/>
      </w:rPr>
    </w:lvl>
    <w:lvl w:ilvl="1">
      <w:start w:val="1"/>
      <w:numFmt w:val="bullet"/>
      <w:lvlText w:val=""/>
      <w:lvlJc w:val="left"/>
      <w:pPr>
        <w:tabs>
          <w:tab w:val="num" w:pos="567"/>
        </w:tabs>
        <w:ind w:left="567" w:hanging="283"/>
      </w:pPr>
      <w:rPr>
        <w:rFonts w:ascii="Wingdings 2" w:hAnsi="Wingdings 2" w:hint="default"/>
      </w:rPr>
    </w:lvl>
    <w:lvl w:ilvl="2">
      <w:start w:val="1"/>
      <w:numFmt w:val="bullet"/>
      <w:lvlText w:val=""/>
      <w:lvlJc w:val="left"/>
      <w:pPr>
        <w:tabs>
          <w:tab w:val="num" w:pos="851"/>
        </w:tabs>
        <w:ind w:left="851" w:hanging="284"/>
      </w:pPr>
      <w:rPr>
        <w:rFonts w:ascii="Wingdings 2" w:hAnsi="Wingdings 2" w:hint="default"/>
      </w:rPr>
    </w:lvl>
    <w:lvl w:ilvl="3">
      <w:start w:val="1"/>
      <w:numFmt w:val="bullet"/>
      <w:lvlText w:val=""/>
      <w:lvlJc w:val="left"/>
      <w:pPr>
        <w:tabs>
          <w:tab w:val="num" w:pos="1134"/>
        </w:tabs>
        <w:ind w:left="1134" w:hanging="283"/>
      </w:pPr>
      <w:rPr>
        <w:rFonts w:ascii="Wingdings 2" w:hAnsi="Wingdings 2" w:hint="default"/>
      </w:rPr>
    </w:lvl>
    <w:lvl w:ilvl="4">
      <w:start w:val="1"/>
      <w:numFmt w:val="bullet"/>
      <w:lvlText w:val=""/>
      <w:lvlJc w:val="left"/>
      <w:pPr>
        <w:tabs>
          <w:tab w:val="num" w:pos="1418"/>
        </w:tabs>
        <w:ind w:left="1418" w:hanging="284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tabs>
          <w:tab w:val="num" w:pos="1701"/>
        </w:tabs>
        <w:ind w:left="1701" w:hanging="283"/>
      </w:pPr>
      <w:rPr>
        <w:rFonts w:ascii="Wingdings 2" w:hAnsi="Wingdings 2" w:hint="default"/>
      </w:rPr>
    </w:lvl>
    <w:lvl w:ilvl="6">
      <w:start w:val="1"/>
      <w:numFmt w:val="bullet"/>
      <w:lvlText w:val=""/>
      <w:lvlJc w:val="left"/>
      <w:pPr>
        <w:tabs>
          <w:tab w:val="num" w:pos="1985"/>
        </w:tabs>
        <w:ind w:left="1985" w:hanging="284"/>
      </w:pPr>
      <w:rPr>
        <w:rFonts w:ascii="Wingdings 2" w:hAnsi="Wingdings 2" w:hint="default"/>
      </w:rPr>
    </w:lvl>
    <w:lvl w:ilvl="7">
      <w:start w:val="1"/>
      <w:numFmt w:val="bullet"/>
      <w:lvlText w:val=""/>
      <w:lvlJc w:val="left"/>
      <w:pPr>
        <w:tabs>
          <w:tab w:val="num" w:pos="2268"/>
        </w:tabs>
        <w:ind w:left="2268" w:hanging="283"/>
      </w:pPr>
      <w:rPr>
        <w:rFonts w:ascii="Wingdings 2" w:hAnsi="Wingdings 2" w:hint="default"/>
      </w:rPr>
    </w:lvl>
    <w:lvl w:ilvl="8">
      <w:start w:val="1"/>
      <w:numFmt w:val="bullet"/>
      <w:lvlText w:val=""/>
      <w:lvlJc w:val="left"/>
      <w:pPr>
        <w:tabs>
          <w:tab w:val="num" w:pos="2552"/>
        </w:tabs>
        <w:ind w:left="2552" w:hanging="284"/>
      </w:pPr>
      <w:rPr>
        <w:rFonts w:ascii="Wingdings 2" w:hAnsi="Wingdings 2" w:hint="default"/>
      </w:rPr>
    </w:lvl>
  </w:abstractNum>
  <w:abstractNum w:abstractNumId="9">
    <w:nsid w:val="58D9444E"/>
    <w:multiLevelType w:val="hybridMultilevel"/>
    <w:tmpl w:val="27A0ABF8"/>
    <w:lvl w:ilvl="0" w:tplc="68249B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E23E153A">
      <w:start w:val="1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72109E5"/>
    <w:multiLevelType w:val="hybridMultilevel"/>
    <w:tmpl w:val="7A9C322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771000B"/>
    <w:multiLevelType w:val="hybridMultilevel"/>
    <w:tmpl w:val="C48E2A7E"/>
    <w:lvl w:ilvl="0" w:tplc="A3EE891C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8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20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3EFF"/>
    <w:rsid w:val="00005F1E"/>
    <w:rsid w:val="00007AD1"/>
    <w:rsid w:val="00011C88"/>
    <w:rsid w:val="00013231"/>
    <w:rsid w:val="00015CBF"/>
    <w:rsid w:val="00016E05"/>
    <w:rsid w:val="000316D9"/>
    <w:rsid w:val="00031DD2"/>
    <w:rsid w:val="0003633B"/>
    <w:rsid w:val="00057356"/>
    <w:rsid w:val="00074608"/>
    <w:rsid w:val="000825FF"/>
    <w:rsid w:val="000857F0"/>
    <w:rsid w:val="000866A9"/>
    <w:rsid w:val="000964FA"/>
    <w:rsid w:val="000A4EA5"/>
    <w:rsid w:val="000B217F"/>
    <w:rsid w:val="000B3E7F"/>
    <w:rsid w:val="000B5778"/>
    <w:rsid w:val="000B5E92"/>
    <w:rsid w:val="000C4F61"/>
    <w:rsid w:val="000C5B88"/>
    <w:rsid w:val="000C62FD"/>
    <w:rsid w:val="000D6ED6"/>
    <w:rsid w:val="000E2E69"/>
    <w:rsid w:val="000E430A"/>
    <w:rsid w:val="000F1B6D"/>
    <w:rsid w:val="000F438E"/>
    <w:rsid w:val="000F7F47"/>
    <w:rsid w:val="0010219A"/>
    <w:rsid w:val="0010295E"/>
    <w:rsid w:val="001041FA"/>
    <w:rsid w:val="001063E4"/>
    <w:rsid w:val="00117792"/>
    <w:rsid w:val="001200D7"/>
    <w:rsid w:val="00122BEC"/>
    <w:rsid w:val="001246C3"/>
    <w:rsid w:val="00126D5F"/>
    <w:rsid w:val="00135634"/>
    <w:rsid w:val="0015047E"/>
    <w:rsid w:val="00156F92"/>
    <w:rsid w:val="0016607C"/>
    <w:rsid w:val="00170233"/>
    <w:rsid w:val="00171EB4"/>
    <w:rsid w:val="001935B0"/>
    <w:rsid w:val="001A560B"/>
    <w:rsid w:val="001B1D60"/>
    <w:rsid w:val="001B510F"/>
    <w:rsid w:val="001D3B96"/>
    <w:rsid w:val="001E2105"/>
    <w:rsid w:val="001E6C9C"/>
    <w:rsid w:val="001E7B37"/>
    <w:rsid w:val="001F1670"/>
    <w:rsid w:val="00202A5C"/>
    <w:rsid w:val="002149C6"/>
    <w:rsid w:val="00216E80"/>
    <w:rsid w:val="002216C5"/>
    <w:rsid w:val="00221D9E"/>
    <w:rsid w:val="00230093"/>
    <w:rsid w:val="002359E0"/>
    <w:rsid w:val="00266DBB"/>
    <w:rsid w:val="00272F76"/>
    <w:rsid w:val="00283A53"/>
    <w:rsid w:val="00284FEC"/>
    <w:rsid w:val="00285316"/>
    <w:rsid w:val="002971C8"/>
    <w:rsid w:val="002A1AC4"/>
    <w:rsid w:val="002B2906"/>
    <w:rsid w:val="002B49D8"/>
    <w:rsid w:val="002C0453"/>
    <w:rsid w:val="002C6FF8"/>
    <w:rsid w:val="002C765A"/>
    <w:rsid w:val="002D5790"/>
    <w:rsid w:val="002F301C"/>
    <w:rsid w:val="002F3D50"/>
    <w:rsid w:val="002F4D9E"/>
    <w:rsid w:val="002F517B"/>
    <w:rsid w:val="00313B4D"/>
    <w:rsid w:val="003212C9"/>
    <w:rsid w:val="00324AF0"/>
    <w:rsid w:val="00337726"/>
    <w:rsid w:val="003407B8"/>
    <w:rsid w:val="00342969"/>
    <w:rsid w:val="003531F0"/>
    <w:rsid w:val="00353BA6"/>
    <w:rsid w:val="0035461E"/>
    <w:rsid w:val="00354983"/>
    <w:rsid w:val="00355BCD"/>
    <w:rsid w:val="00356DDE"/>
    <w:rsid w:val="00361343"/>
    <w:rsid w:val="00361862"/>
    <w:rsid w:val="00373758"/>
    <w:rsid w:val="00375711"/>
    <w:rsid w:val="003944A6"/>
    <w:rsid w:val="003A0829"/>
    <w:rsid w:val="003A0D4B"/>
    <w:rsid w:val="003A19FF"/>
    <w:rsid w:val="003A3D16"/>
    <w:rsid w:val="003A624B"/>
    <w:rsid w:val="003B7D21"/>
    <w:rsid w:val="003C236B"/>
    <w:rsid w:val="003C6CBF"/>
    <w:rsid w:val="003D1B86"/>
    <w:rsid w:val="003D3AC4"/>
    <w:rsid w:val="003E189A"/>
    <w:rsid w:val="003E5964"/>
    <w:rsid w:val="003F6A90"/>
    <w:rsid w:val="00401065"/>
    <w:rsid w:val="004039C1"/>
    <w:rsid w:val="00404561"/>
    <w:rsid w:val="00405B9C"/>
    <w:rsid w:val="00406F4A"/>
    <w:rsid w:val="00410773"/>
    <w:rsid w:val="004130E5"/>
    <w:rsid w:val="0041527B"/>
    <w:rsid w:val="00421279"/>
    <w:rsid w:val="0042671E"/>
    <w:rsid w:val="00432A81"/>
    <w:rsid w:val="00435A05"/>
    <w:rsid w:val="00441B5A"/>
    <w:rsid w:val="004546CE"/>
    <w:rsid w:val="004560B0"/>
    <w:rsid w:val="004624B1"/>
    <w:rsid w:val="00490CE8"/>
    <w:rsid w:val="004A4843"/>
    <w:rsid w:val="004B1516"/>
    <w:rsid w:val="004C0690"/>
    <w:rsid w:val="004D700F"/>
    <w:rsid w:val="004F3CCF"/>
    <w:rsid w:val="004F46EE"/>
    <w:rsid w:val="00516B6F"/>
    <w:rsid w:val="00526E7C"/>
    <w:rsid w:val="00531781"/>
    <w:rsid w:val="00543E1F"/>
    <w:rsid w:val="0056362D"/>
    <w:rsid w:val="00563F2A"/>
    <w:rsid w:val="00564AA3"/>
    <w:rsid w:val="00572177"/>
    <w:rsid w:val="00590AEA"/>
    <w:rsid w:val="0059419C"/>
    <w:rsid w:val="005D2780"/>
    <w:rsid w:val="005E3EF2"/>
    <w:rsid w:val="005F4835"/>
    <w:rsid w:val="005F683B"/>
    <w:rsid w:val="00602842"/>
    <w:rsid w:val="0061121B"/>
    <w:rsid w:val="00620FE7"/>
    <w:rsid w:val="00631408"/>
    <w:rsid w:val="00634685"/>
    <w:rsid w:val="00641010"/>
    <w:rsid w:val="006437F3"/>
    <w:rsid w:val="006469FD"/>
    <w:rsid w:val="006D7DE0"/>
    <w:rsid w:val="006F4961"/>
    <w:rsid w:val="007028EB"/>
    <w:rsid w:val="00706C8E"/>
    <w:rsid w:val="0071246B"/>
    <w:rsid w:val="00713E8D"/>
    <w:rsid w:val="007147CA"/>
    <w:rsid w:val="007359E9"/>
    <w:rsid w:val="00773FE1"/>
    <w:rsid w:val="00790F0C"/>
    <w:rsid w:val="007926B1"/>
    <w:rsid w:val="00793E78"/>
    <w:rsid w:val="007A437E"/>
    <w:rsid w:val="007A5BFE"/>
    <w:rsid w:val="007B070D"/>
    <w:rsid w:val="007C53B0"/>
    <w:rsid w:val="007C61AE"/>
    <w:rsid w:val="007D7E40"/>
    <w:rsid w:val="007E3EFF"/>
    <w:rsid w:val="007E4C70"/>
    <w:rsid w:val="007F3AFD"/>
    <w:rsid w:val="007F4ACD"/>
    <w:rsid w:val="008022C6"/>
    <w:rsid w:val="00817B22"/>
    <w:rsid w:val="00820EEC"/>
    <w:rsid w:val="00824759"/>
    <w:rsid w:val="00827F6F"/>
    <w:rsid w:val="00830B4D"/>
    <w:rsid w:val="0083766C"/>
    <w:rsid w:val="00851A07"/>
    <w:rsid w:val="00852B88"/>
    <w:rsid w:val="00853D7F"/>
    <w:rsid w:val="0085612C"/>
    <w:rsid w:val="00861596"/>
    <w:rsid w:val="00861D86"/>
    <w:rsid w:val="008626FE"/>
    <w:rsid w:val="00863688"/>
    <w:rsid w:val="008655C0"/>
    <w:rsid w:val="0086618A"/>
    <w:rsid w:val="0087099C"/>
    <w:rsid w:val="0087538A"/>
    <w:rsid w:val="00884065"/>
    <w:rsid w:val="00884AC5"/>
    <w:rsid w:val="0088603D"/>
    <w:rsid w:val="008A17E4"/>
    <w:rsid w:val="008C0806"/>
    <w:rsid w:val="008C545A"/>
    <w:rsid w:val="008D34AC"/>
    <w:rsid w:val="008D69B4"/>
    <w:rsid w:val="008E325E"/>
    <w:rsid w:val="008F1382"/>
    <w:rsid w:val="00911282"/>
    <w:rsid w:val="00916FA7"/>
    <w:rsid w:val="009269D2"/>
    <w:rsid w:val="00937918"/>
    <w:rsid w:val="009427A2"/>
    <w:rsid w:val="009500EE"/>
    <w:rsid w:val="009504BA"/>
    <w:rsid w:val="00951704"/>
    <w:rsid w:val="009603D2"/>
    <w:rsid w:val="00963AF3"/>
    <w:rsid w:val="00965582"/>
    <w:rsid w:val="0097578F"/>
    <w:rsid w:val="00982DD4"/>
    <w:rsid w:val="0099321F"/>
    <w:rsid w:val="00996FDA"/>
    <w:rsid w:val="009B1240"/>
    <w:rsid w:val="009F3D26"/>
    <w:rsid w:val="009F5C62"/>
    <w:rsid w:val="00A2522D"/>
    <w:rsid w:val="00A3076C"/>
    <w:rsid w:val="00A30AF6"/>
    <w:rsid w:val="00A30F93"/>
    <w:rsid w:val="00A4211E"/>
    <w:rsid w:val="00A4512C"/>
    <w:rsid w:val="00A47D2D"/>
    <w:rsid w:val="00A50F6F"/>
    <w:rsid w:val="00A520E4"/>
    <w:rsid w:val="00A637A8"/>
    <w:rsid w:val="00A67ACC"/>
    <w:rsid w:val="00A76CE9"/>
    <w:rsid w:val="00A9078B"/>
    <w:rsid w:val="00A92D3C"/>
    <w:rsid w:val="00A964B0"/>
    <w:rsid w:val="00AA2996"/>
    <w:rsid w:val="00AB4A9A"/>
    <w:rsid w:val="00AB50A3"/>
    <w:rsid w:val="00AD0400"/>
    <w:rsid w:val="00AD12C1"/>
    <w:rsid w:val="00AD3469"/>
    <w:rsid w:val="00AD6B5B"/>
    <w:rsid w:val="00AE71EC"/>
    <w:rsid w:val="00AF1573"/>
    <w:rsid w:val="00AF457B"/>
    <w:rsid w:val="00B04DFA"/>
    <w:rsid w:val="00B13F2A"/>
    <w:rsid w:val="00B17BDB"/>
    <w:rsid w:val="00B34A88"/>
    <w:rsid w:val="00B4096C"/>
    <w:rsid w:val="00B425EF"/>
    <w:rsid w:val="00B44E98"/>
    <w:rsid w:val="00B46389"/>
    <w:rsid w:val="00B468D2"/>
    <w:rsid w:val="00B51DCD"/>
    <w:rsid w:val="00B53FA5"/>
    <w:rsid w:val="00B7477B"/>
    <w:rsid w:val="00B755D0"/>
    <w:rsid w:val="00B83B5B"/>
    <w:rsid w:val="00B83BF9"/>
    <w:rsid w:val="00B87F64"/>
    <w:rsid w:val="00BF1317"/>
    <w:rsid w:val="00BF2976"/>
    <w:rsid w:val="00C038EF"/>
    <w:rsid w:val="00C03AC6"/>
    <w:rsid w:val="00C049BE"/>
    <w:rsid w:val="00C11D1C"/>
    <w:rsid w:val="00C31153"/>
    <w:rsid w:val="00C3151B"/>
    <w:rsid w:val="00C36CC5"/>
    <w:rsid w:val="00C5241B"/>
    <w:rsid w:val="00C53DA0"/>
    <w:rsid w:val="00C604E5"/>
    <w:rsid w:val="00C61251"/>
    <w:rsid w:val="00C643E1"/>
    <w:rsid w:val="00C720F9"/>
    <w:rsid w:val="00C80B54"/>
    <w:rsid w:val="00C9554F"/>
    <w:rsid w:val="00C95717"/>
    <w:rsid w:val="00CA613D"/>
    <w:rsid w:val="00CB37A3"/>
    <w:rsid w:val="00CC27A0"/>
    <w:rsid w:val="00CC392A"/>
    <w:rsid w:val="00CE27DA"/>
    <w:rsid w:val="00CF5A20"/>
    <w:rsid w:val="00D02B9F"/>
    <w:rsid w:val="00D0558E"/>
    <w:rsid w:val="00D26C05"/>
    <w:rsid w:val="00D31F7C"/>
    <w:rsid w:val="00D37124"/>
    <w:rsid w:val="00D46203"/>
    <w:rsid w:val="00D62507"/>
    <w:rsid w:val="00D76281"/>
    <w:rsid w:val="00D82A75"/>
    <w:rsid w:val="00D97A09"/>
    <w:rsid w:val="00DA71C9"/>
    <w:rsid w:val="00DB06D2"/>
    <w:rsid w:val="00DB1ADD"/>
    <w:rsid w:val="00DB26F2"/>
    <w:rsid w:val="00DB4544"/>
    <w:rsid w:val="00DB5829"/>
    <w:rsid w:val="00DB5E1D"/>
    <w:rsid w:val="00DC1DC6"/>
    <w:rsid w:val="00DC25B6"/>
    <w:rsid w:val="00DC4146"/>
    <w:rsid w:val="00DD2CCA"/>
    <w:rsid w:val="00DE3C8A"/>
    <w:rsid w:val="00DF4C54"/>
    <w:rsid w:val="00DF564A"/>
    <w:rsid w:val="00E072FA"/>
    <w:rsid w:val="00E12527"/>
    <w:rsid w:val="00E237A8"/>
    <w:rsid w:val="00E35B95"/>
    <w:rsid w:val="00E3662D"/>
    <w:rsid w:val="00E36E30"/>
    <w:rsid w:val="00E40A5C"/>
    <w:rsid w:val="00E41747"/>
    <w:rsid w:val="00E46A16"/>
    <w:rsid w:val="00E54E61"/>
    <w:rsid w:val="00E55573"/>
    <w:rsid w:val="00E55A19"/>
    <w:rsid w:val="00E771EB"/>
    <w:rsid w:val="00E87407"/>
    <w:rsid w:val="00EA25FD"/>
    <w:rsid w:val="00EB0CD4"/>
    <w:rsid w:val="00EC5035"/>
    <w:rsid w:val="00EE24EF"/>
    <w:rsid w:val="00EF5DA4"/>
    <w:rsid w:val="00EF7B93"/>
    <w:rsid w:val="00F00D56"/>
    <w:rsid w:val="00F047EA"/>
    <w:rsid w:val="00F26DE5"/>
    <w:rsid w:val="00F31B17"/>
    <w:rsid w:val="00F324F2"/>
    <w:rsid w:val="00F437B1"/>
    <w:rsid w:val="00F50BDD"/>
    <w:rsid w:val="00F52C2D"/>
    <w:rsid w:val="00F86FB4"/>
    <w:rsid w:val="00F979DE"/>
    <w:rsid w:val="00FA1BB4"/>
    <w:rsid w:val="00FA1F5C"/>
    <w:rsid w:val="00FA2C3C"/>
    <w:rsid w:val="00FA49BC"/>
    <w:rsid w:val="00FA5DA1"/>
    <w:rsid w:val="00FD0A06"/>
    <w:rsid w:val="00FD2AF7"/>
    <w:rsid w:val="00FD2E03"/>
    <w:rsid w:val="00FD6939"/>
    <w:rsid w:val="00FE30B8"/>
    <w:rsid w:val="00FE4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4AC"/>
    <w:rPr>
      <w:rFonts w:ascii="Tele-GroteskNor" w:hAnsi="Tele-GroteskNor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D0A06"/>
    <w:pPr>
      <w:keepNext/>
      <w:spacing w:before="240" w:after="60"/>
      <w:outlineLvl w:val="0"/>
    </w:pPr>
    <w:rPr>
      <w:rFonts w:ascii="Tele-GroteskFet" w:hAnsi="Tele-GroteskFet" w:cs="Arial"/>
      <w:bCs/>
      <w:kern w:val="32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D0A06"/>
    <w:pPr>
      <w:keepNext/>
      <w:spacing w:before="240" w:after="60"/>
      <w:outlineLvl w:val="1"/>
    </w:pPr>
    <w:rPr>
      <w:rFonts w:ascii="Tele-GroteskFet" w:hAnsi="Tele-GroteskFet"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0A06"/>
    <w:pPr>
      <w:keepNext/>
      <w:spacing w:before="240" w:after="60"/>
      <w:outlineLvl w:val="2"/>
    </w:pPr>
    <w:rPr>
      <w:rFonts w:ascii="Tele-GroteskFet" w:hAnsi="Tele-GroteskFet" w:cs="Arial"/>
      <w:bCs/>
      <w:sz w:val="24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558E"/>
    <w:rPr>
      <w:rFonts w:ascii="Cambria" w:hAnsi="Cambria" w:cs="Times New Roman"/>
      <w:b/>
      <w:bCs/>
      <w:kern w:val="32"/>
      <w:sz w:val="32"/>
      <w:szCs w:val="32"/>
      <w:lang w:val="sk-SK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0558E"/>
    <w:rPr>
      <w:rFonts w:ascii="Cambria" w:hAnsi="Cambria" w:cs="Times New Roman"/>
      <w:b/>
      <w:bCs/>
      <w:i/>
      <w:iCs/>
      <w:sz w:val="28"/>
      <w:szCs w:val="28"/>
      <w:lang w:val="sk-SK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0558E"/>
    <w:rPr>
      <w:rFonts w:ascii="Cambria" w:hAnsi="Cambria" w:cs="Times New Roman"/>
      <w:b/>
      <w:bCs/>
      <w:sz w:val="26"/>
      <w:szCs w:val="26"/>
      <w:lang w:val="sk-SK"/>
    </w:rPr>
  </w:style>
  <w:style w:type="paragraph" w:styleId="NoSpacing">
    <w:name w:val="No Spacing"/>
    <w:uiPriority w:val="99"/>
    <w:qFormat/>
    <w:rsid w:val="00FD0A06"/>
    <w:rPr>
      <w:rFonts w:ascii="Tele-GroteskNor" w:hAnsi="Tele-GroteskNor"/>
      <w:sz w:val="20"/>
      <w:szCs w:val="24"/>
      <w:lang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D0A06"/>
    <w:pPr>
      <w:numPr>
        <w:ilvl w:val="1"/>
      </w:numPr>
    </w:pPr>
    <w:rPr>
      <w:i/>
      <w:iCs/>
      <w:color w:val="4F81BD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D0A06"/>
    <w:rPr>
      <w:rFonts w:ascii="Tele-GroteskNor" w:hAnsi="Tele-GroteskNor" w:cs="Times New Roman"/>
      <w:i/>
      <w:iCs/>
      <w:color w:val="4F81BD"/>
      <w:spacing w:val="15"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FD0A06"/>
    <w:pPr>
      <w:pBdr>
        <w:bottom w:val="single" w:sz="8" w:space="4" w:color="4F81BD"/>
      </w:pBdr>
      <w:spacing w:after="300"/>
    </w:pPr>
    <w:rPr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FD0A06"/>
    <w:rPr>
      <w:rFonts w:ascii="Tele-GroteskNor" w:hAnsi="Tele-GroteskNor" w:cs="Times New Roman"/>
      <w:color w:val="17365D"/>
      <w:spacing w:val="5"/>
      <w:kern w:val="28"/>
      <w:sz w:val="52"/>
      <w:szCs w:val="52"/>
      <w:lang w:eastAsia="en-US"/>
    </w:rPr>
  </w:style>
  <w:style w:type="paragraph" w:customStyle="1" w:styleId="NormlnIMP">
    <w:name w:val="Normální_IMP"/>
    <w:basedOn w:val="Normal"/>
    <w:uiPriority w:val="99"/>
    <w:rsid w:val="007E3EFF"/>
    <w:pPr>
      <w:suppressAutoHyphens/>
      <w:overflowPunct w:val="0"/>
      <w:autoSpaceDE w:val="0"/>
      <w:autoSpaceDN w:val="0"/>
      <w:adjustRightInd w:val="0"/>
      <w:spacing w:line="230" w:lineRule="auto"/>
      <w:textAlignment w:val="baseline"/>
    </w:pPr>
    <w:rPr>
      <w:sz w:val="20"/>
      <w:szCs w:val="20"/>
      <w:lang w:eastAsia="sk-SK"/>
    </w:rPr>
  </w:style>
  <w:style w:type="paragraph" w:customStyle="1" w:styleId="CharChar1CharCharChar">
    <w:name w:val="Char Char1 Char Char Char"/>
    <w:basedOn w:val="Normal"/>
    <w:uiPriority w:val="99"/>
    <w:rsid w:val="007E3EFF"/>
    <w:pPr>
      <w:spacing w:after="160" w:line="240" w:lineRule="exact"/>
    </w:pPr>
    <w:rPr>
      <w:rFonts w:ascii="Tahoma" w:hAnsi="Tahoma" w:cs="Tahoma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CA613D"/>
    <w:pPr>
      <w:suppressAutoHyphens/>
      <w:overflowPunct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  <w:lang w:eastAsia="cs-CZ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435A05"/>
    <w:rPr>
      <w:rFonts w:ascii="Tele-GroteskNor" w:hAnsi="Tele-GroteskNor" w:cs="Times New Roman"/>
      <w:sz w:val="24"/>
      <w:szCs w:val="24"/>
      <w:lang w:val="sk-SK"/>
    </w:rPr>
  </w:style>
  <w:style w:type="paragraph" w:customStyle="1" w:styleId="CharChar">
    <w:name w:val="Char Char"/>
    <w:basedOn w:val="Normal"/>
    <w:uiPriority w:val="99"/>
    <w:rsid w:val="005F4835"/>
    <w:pPr>
      <w:spacing w:after="160" w:line="240" w:lineRule="exact"/>
    </w:pPr>
    <w:rPr>
      <w:rFonts w:ascii="Tahoma" w:hAnsi="Tahoma" w:cs="Tahoma"/>
      <w:sz w:val="20"/>
      <w:szCs w:val="20"/>
    </w:rPr>
  </w:style>
  <w:style w:type="numbering" w:customStyle="1" w:styleId="Vcerovov">
    <w:name w:val="Víceúrovňové"/>
    <w:rsid w:val="00665D84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07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638</Words>
  <Characters>3637</Characters>
  <Application>Microsoft Office Outlook</Application>
  <DocSecurity>0</DocSecurity>
  <Lines>0</Lines>
  <Paragraphs>0</Paragraphs>
  <ScaleCrop>false</ScaleCrop>
  <Company>Slovak Telekom, a.s.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Kontrola plnenia uznesení</dc:title>
  <dc:subject/>
  <dc:creator>peter.kakulos</dc:creator>
  <cp:keywords/>
  <dc:description/>
  <cp:lastModifiedBy>Dell GX620-04</cp:lastModifiedBy>
  <cp:revision>2</cp:revision>
  <cp:lastPrinted>2014-08-27T13:30:00Z</cp:lastPrinted>
  <dcterms:created xsi:type="dcterms:W3CDTF">2014-08-28T08:45:00Z</dcterms:created>
  <dcterms:modified xsi:type="dcterms:W3CDTF">2014-08-28T08:45:00Z</dcterms:modified>
</cp:coreProperties>
</file>